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6175" w14:textId="77777777" w:rsidR="00923687" w:rsidRPr="00AA7DFC" w:rsidRDefault="00923687" w:rsidP="00923687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Cs w:val="19"/>
          <w:shd w:val="clear" w:color="auto" w:fill="FFFFFF"/>
        </w:rPr>
        <w:t xml:space="preserve"> be considered as legal advice. </w:t>
      </w:r>
    </w:p>
    <w:p w14:paraId="1A16686C" w14:textId="3F45EF54" w:rsidR="00866E6F" w:rsidRDefault="00866E6F" w:rsidP="005E33F8">
      <w:pPr>
        <w:pStyle w:val="Heading1"/>
      </w:pPr>
      <w:bookmarkStart w:id="0" w:name="_GoBack"/>
      <w:bookmarkEnd w:id="0"/>
      <w:r w:rsidRPr="005E33F8">
        <w:t>Sample Table of Contents</w:t>
      </w:r>
      <w:r w:rsidR="006F1029">
        <w:t xml:space="preserve"> for an Employee Handbook</w:t>
      </w:r>
    </w:p>
    <w:p w14:paraId="3C221C51" w14:textId="77777777" w:rsidR="00AC44E5" w:rsidRPr="00AC44E5" w:rsidRDefault="00AC44E5" w:rsidP="00AC44E5"/>
    <w:p w14:paraId="6F30FAF9" w14:textId="64281B46" w:rsidR="00904D7C" w:rsidRPr="005E33F8" w:rsidRDefault="00866E6F" w:rsidP="005E33F8">
      <w:pPr>
        <w:pStyle w:val="Heading2"/>
      </w:pPr>
      <w:r w:rsidRPr="005E33F8">
        <w:t>Company Overview</w:t>
      </w:r>
    </w:p>
    <w:p w14:paraId="2250E827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Includes space for:</w:t>
      </w:r>
    </w:p>
    <w:p w14:paraId="14E6D9F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Welcome</w:t>
      </w:r>
    </w:p>
    <w:p w14:paraId="7743A7BF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Vision, Mission, Values, Purpose</w:t>
      </w:r>
    </w:p>
    <w:p w14:paraId="45191F5D" w14:textId="05112A1B" w:rsidR="00904D7C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Facilities and Locations</w:t>
      </w:r>
    </w:p>
    <w:p w14:paraId="7E88F3B8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5FFAF99F" w14:textId="7F177CE0" w:rsidR="00866E6F" w:rsidRDefault="00866E6F" w:rsidP="005E33F8">
      <w:pPr>
        <w:pStyle w:val="Heading2"/>
      </w:pPr>
      <w:r>
        <w:t>Employment</w:t>
      </w:r>
    </w:p>
    <w:p w14:paraId="31628D92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Employment Categories</w:t>
      </w:r>
    </w:p>
    <w:p w14:paraId="2CDDF7C7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Hiring Process</w:t>
      </w:r>
    </w:p>
    <w:p w14:paraId="5A7749AF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References</w:t>
      </w:r>
    </w:p>
    <w:p w14:paraId="2D52A7DA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Background Checks</w:t>
      </w:r>
    </w:p>
    <w:p w14:paraId="56FE118A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Performance Management</w:t>
      </w:r>
    </w:p>
    <w:p w14:paraId="6BF3AF93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Progressive Discipline</w:t>
      </w:r>
    </w:p>
    <w:p w14:paraId="7EA38F70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Causes for Immediate Termination for Just Cause</w:t>
      </w:r>
    </w:p>
    <w:p w14:paraId="63C2B166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Employee Records</w:t>
      </w:r>
    </w:p>
    <w:p w14:paraId="3F1C7DAE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Probationary Period</w:t>
      </w:r>
    </w:p>
    <w:p w14:paraId="430E5E1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End of Employment</w:t>
      </w:r>
    </w:p>
    <w:p w14:paraId="3FCA212F" w14:textId="73CB00C2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Outside Employment and Business Activities</w:t>
      </w:r>
    </w:p>
    <w:p w14:paraId="4DE90F89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1A00CA56" w14:textId="103F8FD8" w:rsidR="00866E6F" w:rsidRDefault="00866E6F" w:rsidP="005E33F8">
      <w:pPr>
        <w:pStyle w:val="Heading2"/>
      </w:pPr>
      <w:r>
        <w:t>Payroll</w:t>
      </w:r>
    </w:p>
    <w:p w14:paraId="271AAAE8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Salary Administration</w:t>
      </w:r>
    </w:p>
    <w:p w14:paraId="451B4825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Online Time &amp; Attendance</w:t>
      </w:r>
    </w:p>
    <w:p w14:paraId="42AB805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Payroll Deductions</w:t>
      </w:r>
    </w:p>
    <w:p w14:paraId="552FC6D1" w14:textId="3F5FB858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Overtime</w:t>
      </w:r>
    </w:p>
    <w:p w14:paraId="562FE8DA" w14:textId="0704C7B8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7528CFB3" w14:textId="69AEFF7C" w:rsidR="00866E6F" w:rsidRDefault="00866E6F" w:rsidP="005E33F8">
      <w:pPr>
        <w:pStyle w:val="Heading2"/>
      </w:pPr>
      <w:r>
        <w:t>Benefits</w:t>
      </w:r>
    </w:p>
    <w:p w14:paraId="0ED997A0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Health &amp; Insurance Coverage</w:t>
      </w:r>
    </w:p>
    <w:p w14:paraId="4C9A8A79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Vacation</w:t>
      </w:r>
    </w:p>
    <w:p w14:paraId="5FBF2A62" w14:textId="4D6DF7BF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Sick Leave</w:t>
      </w:r>
    </w:p>
    <w:p w14:paraId="43C9D70E" w14:textId="6B699B0B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Statutory/Public Holidays</w:t>
      </w:r>
    </w:p>
    <w:p w14:paraId="314C0BAE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Pregnancy &amp; Parental Leaves</w:t>
      </w:r>
    </w:p>
    <w:p w14:paraId="4D68D2A6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Bereavement Leave</w:t>
      </w:r>
    </w:p>
    <w:p w14:paraId="49660C3C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Unpaid Leaves of Absence</w:t>
      </w:r>
    </w:p>
    <w:p w14:paraId="6AF04325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Family Responsibility Leave</w:t>
      </w:r>
    </w:p>
    <w:p w14:paraId="1E4CCB1E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Compassionate Care Leave</w:t>
      </w:r>
    </w:p>
    <w:p w14:paraId="03190E4D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Court Appearance/Jury Duty</w:t>
      </w:r>
    </w:p>
    <w:p w14:paraId="73464FA0" w14:textId="7B54C2D0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000000"/>
          <w:sz w:val="18"/>
          <w:szCs w:val="18"/>
          <w:lang w:val="en-CA" w:eastAsia="en-CA"/>
        </w:rPr>
        <w:t>Reservists' Leave</w:t>
      </w:r>
    </w:p>
    <w:p w14:paraId="7DC2A5B0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605D6E13" w14:textId="2319D839" w:rsidR="00866E6F" w:rsidRDefault="00866E6F" w:rsidP="005E33F8">
      <w:pPr>
        <w:pStyle w:val="Heading2"/>
      </w:pPr>
      <w:r>
        <w:lastRenderedPageBreak/>
        <w:t>Code of Ethics and Business Conduct</w:t>
      </w:r>
    </w:p>
    <w:p w14:paraId="18D48F58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Business Conduct</w:t>
      </w:r>
    </w:p>
    <w:p w14:paraId="2D8BE7C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Reporting Wrongful Conduct</w:t>
      </w:r>
    </w:p>
    <w:p w14:paraId="6B46B2B6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Non-Retaliation</w:t>
      </w:r>
    </w:p>
    <w:p w14:paraId="1242DF47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Conflict of Interest</w:t>
      </w:r>
    </w:p>
    <w:p w14:paraId="2A7C58EC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Confidentiality and Non-Disclosure</w:t>
      </w:r>
    </w:p>
    <w:p w14:paraId="7F6C1D10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Hours of Operation</w:t>
      </w:r>
    </w:p>
    <w:p w14:paraId="71A3EC04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Attendance &amp; Punctuality</w:t>
      </w:r>
    </w:p>
    <w:p w14:paraId="38A24360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Internet</w:t>
      </w:r>
    </w:p>
    <w:p w14:paraId="43FF7F55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Privacy of Information</w:t>
      </w:r>
    </w:p>
    <w:p w14:paraId="3BC4C854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Personal Relationships between Staff</w:t>
      </w:r>
    </w:p>
    <w:p w14:paraId="3188B895" w14:textId="024AA57F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Personal Appearance &amp; Presentation</w:t>
      </w:r>
    </w:p>
    <w:p w14:paraId="04BB9DEE" w14:textId="2CA66E0F" w:rsid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2B1DF740" w14:textId="68D4B237" w:rsidR="00866E6F" w:rsidRDefault="00866E6F" w:rsidP="005E33F8">
      <w:pPr>
        <w:pStyle w:val="Heading2"/>
      </w:pPr>
      <w:r>
        <w:t>Human Rights</w:t>
      </w:r>
    </w:p>
    <w:p w14:paraId="0B8FEEB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Valuing Diversity</w:t>
      </w:r>
    </w:p>
    <w:p w14:paraId="2BC4C189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Duty to Accommodate</w:t>
      </w:r>
    </w:p>
    <w:p w14:paraId="3641785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Respectful Workplace: Anti-Discrimination, Bullying &amp; Harassment</w:t>
      </w:r>
    </w:p>
    <w:p w14:paraId="08B18336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Occupational Health &amp; Safety</w:t>
      </w:r>
    </w:p>
    <w:p w14:paraId="1D03628C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Education and Training</w:t>
      </w:r>
    </w:p>
    <w:p w14:paraId="25E8439E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Inspections</w:t>
      </w:r>
    </w:p>
    <w:p w14:paraId="5A76C50F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Investigating and Reporting Accidents</w:t>
      </w:r>
    </w:p>
    <w:p w14:paraId="1972C74A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Alcohol</w:t>
      </w:r>
    </w:p>
    <w:p w14:paraId="63541881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Drug and Substance Use</w:t>
      </w:r>
    </w:p>
    <w:p w14:paraId="2C3CF6AA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Smoking</w:t>
      </w:r>
    </w:p>
    <w:p w14:paraId="39CF9D84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  <w:r w:rsidRPr="00866E6F"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  <w:t>Acknowledgement and Agreement</w:t>
      </w:r>
    </w:p>
    <w:p w14:paraId="42C5E350" w14:textId="77777777" w:rsidR="00866E6F" w:rsidRDefault="00866E6F" w:rsidP="00866E6F">
      <w:pPr>
        <w:spacing w:line="264" w:lineRule="auto"/>
        <w:outlineLvl w:val="1"/>
        <w:rPr>
          <w:rFonts w:eastAsia="MS PGothic" w:cs="Arial"/>
          <w:bCs/>
          <w:color w:val="005085"/>
          <w:sz w:val="32"/>
          <w:szCs w:val="32"/>
        </w:rPr>
      </w:pPr>
    </w:p>
    <w:p w14:paraId="07D90192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798C333A" w14:textId="77777777" w:rsidR="00866E6F" w:rsidRDefault="00866E6F" w:rsidP="00866E6F">
      <w:pPr>
        <w:spacing w:line="264" w:lineRule="auto"/>
        <w:outlineLvl w:val="1"/>
        <w:rPr>
          <w:rFonts w:eastAsia="MS PGothic" w:cs="Arial"/>
          <w:bCs/>
          <w:color w:val="005085"/>
          <w:sz w:val="32"/>
          <w:szCs w:val="32"/>
        </w:rPr>
      </w:pPr>
    </w:p>
    <w:p w14:paraId="5D6E8D1F" w14:textId="77777777" w:rsidR="00866E6F" w:rsidRPr="00866E6F" w:rsidRDefault="00866E6F" w:rsidP="00866E6F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E2F35"/>
          <w:sz w:val="18"/>
          <w:szCs w:val="18"/>
          <w:lang w:val="en-CA" w:eastAsia="en-CA"/>
        </w:rPr>
      </w:pPr>
    </w:p>
    <w:p w14:paraId="424F98F4" w14:textId="24EB1918" w:rsidR="00866E6F" w:rsidRDefault="00866E6F" w:rsidP="00866E6F">
      <w:pPr>
        <w:spacing w:line="264" w:lineRule="auto"/>
        <w:outlineLvl w:val="1"/>
        <w:rPr>
          <w:rFonts w:eastAsia="MS PGothic" w:cs="Arial"/>
          <w:bCs/>
          <w:color w:val="005085"/>
          <w:sz w:val="32"/>
          <w:szCs w:val="32"/>
        </w:rPr>
      </w:pPr>
    </w:p>
    <w:p w14:paraId="431EA2BF" w14:textId="77777777" w:rsidR="00866E6F" w:rsidRPr="00EA7753" w:rsidRDefault="00866E6F" w:rsidP="00866E6F">
      <w:pPr>
        <w:spacing w:line="264" w:lineRule="auto"/>
        <w:outlineLvl w:val="1"/>
        <w:rPr>
          <w:rFonts w:eastAsia="MS PGothic" w:cs="Arial"/>
          <w:bCs/>
          <w:color w:val="005085"/>
          <w:sz w:val="32"/>
          <w:szCs w:val="32"/>
          <w:lang w:val="en-CA"/>
        </w:rPr>
      </w:pPr>
    </w:p>
    <w:p w14:paraId="6FD504D4" w14:textId="77777777" w:rsidR="004901AF" w:rsidRPr="00904D7C" w:rsidRDefault="004901AF" w:rsidP="00331D6F">
      <w:pPr>
        <w:spacing w:after="0" w:line="240" w:lineRule="auto"/>
        <w:rPr>
          <w:rFonts w:cs="Arial"/>
          <w:bCs/>
          <w:iCs/>
          <w:szCs w:val="20"/>
          <w:lang w:val="en-CA"/>
        </w:rPr>
      </w:pPr>
    </w:p>
    <w:sectPr w:rsidR="004901AF" w:rsidRPr="00904D7C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2705" w14:textId="77777777" w:rsidR="00F92478" w:rsidRDefault="00F92478">
      <w:pPr>
        <w:spacing w:after="0" w:line="240" w:lineRule="auto"/>
      </w:pPr>
      <w:r>
        <w:separator/>
      </w:r>
    </w:p>
  </w:endnote>
  <w:endnote w:type="continuationSeparator" w:id="0">
    <w:p w14:paraId="176D0A3E" w14:textId="77777777" w:rsidR="00F92478" w:rsidRDefault="00F9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ACE8" w14:textId="77777777" w:rsidR="007347C8" w:rsidRDefault="007347C8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7347C8" w:rsidRDefault="007347C8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8F8" w14:textId="177046F5" w:rsidR="007347C8" w:rsidRPr="00D7711F" w:rsidRDefault="007347C8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</w:t>
    </w:r>
    <w:r w:rsidR="004579F9">
      <w:rPr>
        <w:rFonts w:ascii="Arial" w:hAnsi="Arial" w:cstheme="minorHAnsi"/>
        <w:sz w:val="16"/>
        <w:szCs w:val="16"/>
      </w:rPr>
      <w:t>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8F7" w14:textId="77777777" w:rsidR="007347C8" w:rsidRDefault="007347C8">
    <w:pPr>
      <w:pStyle w:val="Footer"/>
      <w:jc w:val="right"/>
    </w:pPr>
  </w:p>
  <w:p w14:paraId="58CA2B4F" w14:textId="77777777" w:rsidR="007347C8" w:rsidRDefault="0073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DEAB" w14:textId="77777777" w:rsidR="00F92478" w:rsidRDefault="00F92478">
      <w:pPr>
        <w:spacing w:after="0" w:line="240" w:lineRule="auto"/>
      </w:pPr>
      <w:r>
        <w:separator/>
      </w:r>
    </w:p>
  </w:footnote>
  <w:footnote w:type="continuationSeparator" w:id="0">
    <w:p w14:paraId="3F1A0C05" w14:textId="77777777" w:rsidR="00F92478" w:rsidRDefault="00F9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7347C8" w:rsidRDefault="007347C8" w:rsidP="00866E6F">
        <w:pPr>
          <w:pStyle w:val="Header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7347C8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7347C8" w:rsidRPr="0056513B" w:rsidRDefault="007347C8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208C4E66" w:rsidR="007347C8" w:rsidRPr="00410409" w:rsidRDefault="00866E6F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Sample Table of Contents</w:t>
              </w:r>
              <w:r w:rsidR="006F1029">
                <w:rPr>
                  <w:rFonts w:eastAsia="MS PGothic"/>
                  <w:color w:val="FFFFFF"/>
                  <w:sz w:val="28"/>
                  <w:szCs w:val="28"/>
                </w:rPr>
                <w:t xml:space="preserve"> for an Employee Handbook</w:t>
              </w:r>
            </w:p>
          </w:tc>
        </w:tr>
      </w:tbl>
      <w:p w14:paraId="2CD8D5E7" w14:textId="27A2AEE3" w:rsidR="007347C8" w:rsidRPr="00866E6F" w:rsidRDefault="00F92478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556pt;height:556pt" o:bullet="t">
        <v:imagedata r:id="rId1" o:title="TPDArrow_Colour_RGB_buffer"/>
      </v:shape>
    </w:pict>
  </w:numPicBullet>
  <w:numPicBullet w:numPicBulletId="1">
    <w:pict>
      <v:shape id="_x0000_i1405" type="#_x0000_t75" style="width:600pt;height:600pt" o:bullet="t">
        <v:imagedata r:id="rId2" o:title="TPDArrow_Colour_RGB"/>
      </v:shape>
    </w:pict>
  </w:numPicBullet>
  <w:abstractNum w:abstractNumId="0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F3"/>
    <w:multiLevelType w:val="multilevel"/>
    <w:tmpl w:val="D90C511C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6F74FF5"/>
    <w:multiLevelType w:val="hybridMultilevel"/>
    <w:tmpl w:val="6C2A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599"/>
    <w:multiLevelType w:val="hybridMultilevel"/>
    <w:tmpl w:val="924AA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F7F"/>
    <w:multiLevelType w:val="hybridMultilevel"/>
    <w:tmpl w:val="6DE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79C"/>
    <w:multiLevelType w:val="multilevel"/>
    <w:tmpl w:val="6B54FA98"/>
    <w:lvl w:ilvl="0">
      <w:start w:val="1"/>
      <w:numFmt w:val="bullet"/>
      <w:lvlText w:val="●"/>
      <w:lvlJc w:val="left"/>
      <w:pPr>
        <w:ind w:left="216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4E67F3B"/>
    <w:multiLevelType w:val="multilevel"/>
    <w:tmpl w:val="B6B6EFF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18DF675C"/>
    <w:multiLevelType w:val="hybridMultilevel"/>
    <w:tmpl w:val="29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3E9B"/>
    <w:multiLevelType w:val="hybridMultilevel"/>
    <w:tmpl w:val="0E92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388B"/>
    <w:multiLevelType w:val="hybridMultilevel"/>
    <w:tmpl w:val="FB440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512"/>
    <w:multiLevelType w:val="hybridMultilevel"/>
    <w:tmpl w:val="C7885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BE0"/>
    <w:multiLevelType w:val="multilevel"/>
    <w:tmpl w:val="18746FDE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96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210A478D"/>
    <w:multiLevelType w:val="hybridMultilevel"/>
    <w:tmpl w:val="815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5400"/>
    <w:multiLevelType w:val="hybridMultilevel"/>
    <w:tmpl w:val="7610E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1C6A"/>
    <w:multiLevelType w:val="hybridMultilevel"/>
    <w:tmpl w:val="6EF8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10"/>
    <w:multiLevelType w:val="hybridMultilevel"/>
    <w:tmpl w:val="8CB6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530C"/>
    <w:multiLevelType w:val="hybridMultilevel"/>
    <w:tmpl w:val="55F2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23F5"/>
    <w:multiLevelType w:val="hybridMultilevel"/>
    <w:tmpl w:val="6842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2112"/>
    <w:multiLevelType w:val="hybridMultilevel"/>
    <w:tmpl w:val="C38C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40E0"/>
    <w:multiLevelType w:val="multilevel"/>
    <w:tmpl w:val="20409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3A2C7C56"/>
    <w:multiLevelType w:val="hybridMultilevel"/>
    <w:tmpl w:val="6918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42D89"/>
    <w:multiLevelType w:val="hybridMultilevel"/>
    <w:tmpl w:val="559CA49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323A"/>
    <w:multiLevelType w:val="hybridMultilevel"/>
    <w:tmpl w:val="31CC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0A8"/>
    <w:multiLevelType w:val="multilevel"/>
    <w:tmpl w:val="233E7F28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24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490B66F6"/>
    <w:multiLevelType w:val="hybridMultilevel"/>
    <w:tmpl w:val="67CE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71A"/>
    <w:multiLevelType w:val="multilevel"/>
    <w:tmpl w:val="302683CA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 w15:restartNumberingAfterBreak="0">
    <w:nsid w:val="526C4748"/>
    <w:multiLevelType w:val="hybridMultilevel"/>
    <w:tmpl w:val="AC50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603C3"/>
    <w:multiLevelType w:val="hybridMultilevel"/>
    <w:tmpl w:val="1056F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0F55"/>
    <w:multiLevelType w:val="hybridMultilevel"/>
    <w:tmpl w:val="3E6A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3E4E"/>
    <w:multiLevelType w:val="hybridMultilevel"/>
    <w:tmpl w:val="053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3D8"/>
    <w:multiLevelType w:val="hybridMultilevel"/>
    <w:tmpl w:val="A080CDB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119D"/>
    <w:multiLevelType w:val="multilevel"/>
    <w:tmpl w:val="B04E0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66FF1F1D"/>
    <w:multiLevelType w:val="hybridMultilevel"/>
    <w:tmpl w:val="7EF2AB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00B55"/>
    <w:multiLevelType w:val="hybridMultilevel"/>
    <w:tmpl w:val="CB6C7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C10B6"/>
    <w:multiLevelType w:val="multilevel"/>
    <w:tmpl w:val="B672CD34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3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 w15:restartNumberingAfterBreak="0">
    <w:nsid w:val="68357B46"/>
    <w:multiLevelType w:val="hybridMultilevel"/>
    <w:tmpl w:val="F3024342"/>
    <w:lvl w:ilvl="0" w:tplc="670A7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27F2"/>
    <w:multiLevelType w:val="hybridMultilevel"/>
    <w:tmpl w:val="41A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3727"/>
    <w:multiLevelType w:val="hybridMultilevel"/>
    <w:tmpl w:val="3A22AF76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334E"/>
    <w:multiLevelType w:val="multilevel"/>
    <w:tmpl w:val="1B9699F6"/>
    <w:lvl w:ilvl="0">
      <w:start w:val="1"/>
      <w:numFmt w:val="bullet"/>
      <w:lvlText w:val=""/>
      <w:lvlJc w:val="left"/>
      <w:pPr>
        <w:ind w:left="585" w:firstLine="225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78E134BC"/>
    <w:multiLevelType w:val="hybridMultilevel"/>
    <w:tmpl w:val="AF2C9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00FC9"/>
    <w:multiLevelType w:val="hybridMultilevel"/>
    <w:tmpl w:val="76A64672"/>
    <w:lvl w:ilvl="0" w:tplc="DD9429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0"/>
  </w:num>
  <w:num w:numId="5">
    <w:abstractNumId w:val="32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26"/>
  </w:num>
  <w:num w:numId="11">
    <w:abstractNumId w:val="4"/>
  </w:num>
  <w:num w:numId="12">
    <w:abstractNumId w:val="11"/>
  </w:num>
  <w:num w:numId="13">
    <w:abstractNumId w:val="1"/>
  </w:num>
  <w:num w:numId="14">
    <w:abstractNumId w:val="33"/>
  </w:num>
  <w:num w:numId="15">
    <w:abstractNumId w:val="41"/>
  </w:num>
  <w:num w:numId="16">
    <w:abstractNumId w:val="14"/>
  </w:num>
  <w:num w:numId="17">
    <w:abstractNumId w:val="29"/>
  </w:num>
  <w:num w:numId="18">
    <w:abstractNumId w:val="3"/>
  </w:num>
  <w:num w:numId="19">
    <w:abstractNumId w:val="23"/>
  </w:num>
  <w:num w:numId="20">
    <w:abstractNumId w:val="9"/>
  </w:num>
  <w:num w:numId="21">
    <w:abstractNumId w:val="13"/>
  </w:num>
  <w:num w:numId="22">
    <w:abstractNumId w:val="40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30"/>
  </w:num>
  <w:num w:numId="29">
    <w:abstractNumId w:val="10"/>
  </w:num>
  <w:num w:numId="30">
    <w:abstractNumId w:val="8"/>
  </w:num>
  <w:num w:numId="31">
    <w:abstractNumId w:val="5"/>
  </w:num>
  <w:num w:numId="32">
    <w:abstractNumId w:val="15"/>
  </w:num>
  <w:num w:numId="33">
    <w:abstractNumId w:val="27"/>
  </w:num>
  <w:num w:numId="34">
    <w:abstractNumId w:val="21"/>
  </w:num>
  <w:num w:numId="35">
    <w:abstractNumId w:val="34"/>
  </w:num>
  <w:num w:numId="36">
    <w:abstractNumId w:val="28"/>
  </w:num>
  <w:num w:numId="37">
    <w:abstractNumId w:val="37"/>
  </w:num>
  <w:num w:numId="38">
    <w:abstractNumId w:val="38"/>
  </w:num>
  <w:num w:numId="39">
    <w:abstractNumId w:val="31"/>
  </w:num>
  <w:num w:numId="40">
    <w:abstractNumId w:val="22"/>
  </w:num>
  <w:num w:numId="41">
    <w:abstractNumId w:val="0"/>
    <w:lvlOverride w:ilvl="0">
      <w:startOverride w:val="1"/>
    </w:lvlOverride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DA"/>
    <w:rsid w:val="000D0C61"/>
    <w:rsid w:val="000F3E97"/>
    <w:rsid w:val="00171E33"/>
    <w:rsid w:val="001927EB"/>
    <w:rsid w:val="001B0DB4"/>
    <w:rsid w:val="001C4E26"/>
    <w:rsid w:val="00226F85"/>
    <w:rsid w:val="002A4454"/>
    <w:rsid w:val="00331D6F"/>
    <w:rsid w:val="003849A1"/>
    <w:rsid w:val="003B2ADC"/>
    <w:rsid w:val="003C2FD9"/>
    <w:rsid w:val="003D30F8"/>
    <w:rsid w:val="003D625E"/>
    <w:rsid w:val="00455C73"/>
    <w:rsid w:val="004579F9"/>
    <w:rsid w:val="00481C16"/>
    <w:rsid w:val="004901AF"/>
    <w:rsid w:val="004B2EFB"/>
    <w:rsid w:val="005164D7"/>
    <w:rsid w:val="005E33F8"/>
    <w:rsid w:val="00603AB3"/>
    <w:rsid w:val="00626AF9"/>
    <w:rsid w:val="006F1029"/>
    <w:rsid w:val="00703B2A"/>
    <w:rsid w:val="00716BC1"/>
    <w:rsid w:val="007347C8"/>
    <w:rsid w:val="00751666"/>
    <w:rsid w:val="007B5D57"/>
    <w:rsid w:val="00866E6F"/>
    <w:rsid w:val="008A4C3F"/>
    <w:rsid w:val="008D0F8F"/>
    <w:rsid w:val="00904D7C"/>
    <w:rsid w:val="00923687"/>
    <w:rsid w:val="009B0026"/>
    <w:rsid w:val="00A138E1"/>
    <w:rsid w:val="00AB5BC8"/>
    <w:rsid w:val="00AC44E5"/>
    <w:rsid w:val="00AD3406"/>
    <w:rsid w:val="00B83A04"/>
    <w:rsid w:val="00C5424E"/>
    <w:rsid w:val="00C71D35"/>
    <w:rsid w:val="00CB0247"/>
    <w:rsid w:val="00CC1E47"/>
    <w:rsid w:val="00CF6D28"/>
    <w:rsid w:val="00D47738"/>
    <w:rsid w:val="00D75A68"/>
    <w:rsid w:val="00D7711F"/>
    <w:rsid w:val="00DE454F"/>
    <w:rsid w:val="00DE458E"/>
    <w:rsid w:val="00E654DA"/>
    <w:rsid w:val="00E67D33"/>
    <w:rsid w:val="00EF7B3C"/>
    <w:rsid w:val="00EF7E44"/>
    <w:rsid w:val="00F243DB"/>
    <w:rsid w:val="00F3798E"/>
    <w:rsid w:val="00F51D2A"/>
    <w:rsid w:val="00F80061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DA"/>
    <w:pPr>
      <w:spacing w:after="200" w:line="276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54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3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character" w:customStyle="1" w:styleId="il">
    <w:name w:val="il"/>
    <w:basedOn w:val="DefaultParagraphFont"/>
    <w:rsid w:val="00AC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4AEE-CAC9-4565-AB56-EA733C4D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Saheel Mistry</cp:lastModifiedBy>
  <cp:revision>12</cp:revision>
  <cp:lastPrinted>2014-02-27T17:24:00Z</cp:lastPrinted>
  <dcterms:created xsi:type="dcterms:W3CDTF">2016-10-19T18:17:00Z</dcterms:created>
  <dcterms:modified xsi:type="dcterms:W3CDTF">2018-09-18T18:12:00Z</dcterms:modified>
</cp:coreProperties>
</file>